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79D" w14:textId="77777777" w:rsidR="00D912A2" w:rsidRPr="004A69C6" w:rsidRDefault="00D912A2" w:rsidP="00D912A2">
      <w:pPr>
        <w:rPr>
          <w:sz w:val="12"/>
          <w:szCs w:val="12"/>
        </w:rPr>
      </w:pPr>
    </w:p>
    <w:p w14:paraId="46FC8B33" w14:textId="7F476EB7" w:rsidR="0078758D" w:rsidRPr="0043326F" w:rsidRDefault="0078758D" w:rsidP="0078758D">
      <w:pPr>
        <w:pStyle w:val="Akapitzlist"/>
        <w:ind w:left="142"/>
        <w:rPr>
          <w:szCs w:val="22"/>
        </w:rPr>
      </w:pPr>
      <w:r w:rsidRPr="0043326F">
        <w:rPr>
          <w:szCs w:val="22"/>
        </w:rPr>
        <w:t>54/EMU/</w:t>
      </w:r>
      <w:r w:rsidR="000E3FF2">
        <w:rPr>
          <w:szCs w:val="22"/>
        </w:rPr>
        <w:t>BC</w:t>
      </w:r>
      <w:r w:rsidR="00447A0F">
        <w:rPr>
          <w:szCs w:val="22"/>
        </w:rPr>
        <w:t>/</w:t>
      </w:r>
      <w:r w:rsidR="00945AB0">
        <w:rPr>
          <w:szCs w:val="22"/>
        </w:rPr>
        <w:t>44</w:t>
      </w:r>
      <w:r w:rsidRPr="0043326F">
        <w:rPr>
          <w:szCs w:val="22"/>
        </w:rPr>
        <w:t>/</w:t>
      </w:r>
      <w:r w:rsidR="00A05B89">
        <w:rPr>
          <w:szCs w:val="22"/>
        </w:rPr>
        <w:t>202</w:t>
      </w:r>
      <w:r w:rsidR="000E3FF2">
        <w:rPr>
          <w:szCs w:val="22"/>
        </w:rPr>
        <w:t>5</w:t>
      </w:r>
      <w:r w:rsidRPr="0043326F">
        <w:rPr>
          <w:szCs w:val="22"/>
        </w:rPr>
        <w:t xml:space="preserve">        </w:t>
      </w:r>
      <w:r w:rsidRPr="0043326F">
        <w:rPr>
          <w:szCs w:val="22"/>
        </w:rPr>
        <w:tab/>
        <w:t xml:space="preserve">        </w:t>
      </w:r>
      <w:r w:rsidRPr="0043326F">
        <w:rPr>
          <w:szCs w:val="22"/>
        </w:rPr>
        <w:tab/>
      </w:r>
      <w:r w:rsidRPr="0043326F">
        <w:rPr>
          <w:szCs w:val="22"/>
        </w:rPr>
        <w:tab/>
        <w:t xml:space="preserve">               </w:t>
      </w:r>
      <w:r>
        <w:rPr>
          <w:szCs w:val="22"/>
        </w:rPr>
        <w:t xml:space="preserve">       </w:t>
      </w:r>
      <w:r w:rsidR="00A05B89">
        <w:rPr>
          <w:szCs w:val="22"/>
        </w:rPr>
        <w:t xml:space="preserve">         </w:t>
      </w:r>
      <w:r w:rsidR="000224BC">
        <w:rPr>
          <w:szCs w:val="22"/>
        </w:rPr>
        <w:t xml:space="preserve"> </w:t>
      </w:r>
      <w:r w:rsidR="005B269D">
        <w:rPr>
          <w:szCs w:val="22"/>
        </w:rPr>
        <w:t xml:space="preserve">    </w:t>
      </w:r>
      <w:r w:rsidR="00EA4315">
        <w:rPr>
          <w:szCs w:val="22"/>
        </w:rPr>
        <w:t xml:space="preserve">Rybnik, dnia </w:t>
      </w:r>
      <w:r w:rsidR="00945AB0">
        <w:rPr>
          <w:szCs w:val="22"/>
        </w:rPr>
        <w:t>30</w:t>
      </w:r>
      <w:r w:rsidR="002D4D14">
        <w:rPr>
          <w:szCs w:val="22"/>
        </w:rPr>
        <w:t>.0</w:t>
      </w:r>
      <w:r w:rsidR="000E3FF2">
        <w:rPr>
          <w:szCs w:val="22"/>
        </w:rPr>
        <w:t>1</w:t>
      </w:r>
      <w:r w:rsidR="00A05B89">
        <w:rPr>
          <w:szCs w:val="22"/>
        </w:rPr>
        <w:t>.202</w:t>
      </w:r>
      <w:r w:rsidR="000E3FF2">
        <w:rPr>
          <w:szCs w:val="22"/>
        </w:rPr>
        <w:t>5</w:t>
      </w:r>
      <w:r w:rsidRPr="0043326F">
        <w:rPr>
          <w:szCs w:val="22"/>
        </w:rPr>
        <w:t>r.</w:t>
      </w:r>
    </w:p>
    <w:p w14:paraId="61220E40" w14:textId="77777777" w:rsidR="00AB1B4C" w:rsidRPr="00AB1B4C" w:rsidRDefault="00AB1B4C" w:rsidP="00AB1B4C">
      <w:pPr>
        <w:pStyle w:val="Tekstpodstawowy"/>
      </w:pPr>
    </w:p>
    <w:p w14:paraId="72899938" w14:textId="77777777" w:rsidR="0078758D" w:rsidRPr="0043326F" w:rsidRDefault="0078758D" w:rsidP="0078758D">
      <w:pPr>
        <w:rPr>
          <w:rFonts w:ascii="Arial" w:hAnsi="Arial" w:cs="Arial"/>
          <w:b/>
          <w:szCs w:val="22"/>
        </w:rPr>
      </w:pPr>
    </w:p>
    <w:p w14:paraId="23C7EFBC" w14:textId="77777777" w:rsidR="0078758D" w:rsidRDefault="0078758D" w:rsidP="0078758D">
      <w:pPr>
        <w:rPr>
          <w:b/>
          <w:sz w:val="26"/>
          <w:szCs w:val="26"/>
        </w:rPr>
      </w:pPr>
      <w:r w:rsidRPr="0043326F">
        <w:rPr>
          <w:b/>
          <w:szCs w:val="22"/>
        </w:rPr>
        <w:t xml:space="preserve">                                                                              </w:t>
      </w:r>
      <w:r w:rsidR="0021639E">
        <w:rPr>
          <w:b/>
          <w:szCs w:val="22"/>
        </w:rPr>
        <w:tab/>
      </w:r>
      <w:r w:rsidR="0021639E">
        <w:rPr>
          <w:b/>
          <w:sz w:val="26"/>
          <w:szCs w:val="26"/>
        </w:rPr>
        <w:t xml:space="preserve">Wykonawcy </w:t>
      </w:r>
    </w:p>
    <w:p w14:paraId="4844B279" w14:textId="77777777" w:rsidR="0021639E" w:rsidRPr="0021639E" w:rsidRDefault="0021639E" w:rsidP="0021639E">
      <w:pPr>
        <w:pStyle w:val="Tekstpodstawowy"/>
        <w:ind w:left="4963" w:firstLine="709"/>
        <w:rPr>
          <w:b/>
        </w:rPr>
      </w:pPr>
      <w:r>
        <w:rPr>
          <w:b/>
        </w:rPr>
        <w:t>u</w:t>
      </w:r>
      <w:r w:rsidRPr="0021639E">
        <w:rPr>
          <w:b/>
        </w:rPr>
        <w:t>czestniczący w postępowaniu</w:t>
      </w:r>
    </w:p>
    <w:p w14:paraId="0E7FA81F" w14:textId="77777777" w:rsidR="0078758D" w:rsidRDefault="0078758D" w:rsidP="0078758D">
      <w:pPr>
        <w:pStyle w:val="Tekstpodstawowy"/>
      </w:pPr>
    </w:p>
    <w:p w14:paraId="526170C5" w14:textId="77777777" w:rsidR="00AB1B4C" w:rsidRPr="0043326F" w:rsidRDefault="00AB1B4C" w:rsidP="0078758D">
      <w:pPr>
        <w:pStyle w:val="Tekstpodstawowy"/>
      </w:pPr>
    </w:p>
    <w:p w14:paraId="7F3028A7" w14:textId="4CA7BFE4" w:rsidR="0078096D" w:rsidRDefault="0078758D" w:rsidP="000E3FF2">
      <w:pPr>
        <w:spacing w:line="276" w:lineRule="auto"/>
        <w:ind w:left="993" w:hanging="993"/>
        <w:jc w:val="both"/>
        <w:rPr>
          <w:szCs w:val="22"/>
        </w:rPr>
      </w:pPr>
      <w:r w:rsidRPr="0078096D">
        <w:rPr>
          <w:szCs w:val="22"/>
        </w:rPr>
        <w:t>Dot</w:t>
      </w:r>
      <w:r w:rsidR="000E3FF2">
        <w:rPr>
          <w:szCs w:val="22"/>
        </w:rPr>
        <w:t>yczy</w:t>
      </w:r>
      <w:r w:rsidRPr="0078096D">
        <w:rPr>
          <w:szCs w:val="22"/>
        </w:rPr>
        <w:t>.:</w:t>
      </w:r>
      <w:r w:rsidR="000E3FF2">
        <w:rPr>
          <w:szCs w:val="22"/>
        </w:rPr>
        <w:tab/>
        <w:t>O</w:t>
      </w:r>
      <w:r w:rsidR="00412E0C">
        <w:rPr>
          <w:szCs w:val="22"/>
        </w:rPr>
        <w:t>dpowiedzi na pytania do treści</w:t>
      </w:r>
      <w:r w:rsidR="0078096D" w:rsidRPr="0078096D">
        <w:rPr>
          <w:szCs w:val="22"/>
        </w:rPr>
        <w:t xml:space="preserve"> SIWZ w postępowaniu o udzielenie zamówienia nieobjętego ustawą Prawo Zamówień publicznych pt.:</w:t>
      </w:r>
      <w:r w:rsidR="000E3FF2">
        <w:rPr>
          <w:szCs w:val="22"/>
        </w:rPr>
        <w:t xml:space="preserve"> </w:t>
      </w:r>
      <w:r w:rsidR="0078096D" w:rsidRPr="00F956B8">
        <w:rPr>
          <w:szCs w:val="22"/>
        </w:rPr>
        <w:t>„</w:t>
      </w:r>
      <w:r w:rsidR="000E3FF2" w:rsidRPr="000E3FF2">
        <w:rPr>
          <w:szCs w:val="22"/>
        </w:rPr>
        <w:t>Modernizacja linii energetycznej 20kV relacji EC Chwałowice</w:t>
      </w:r>
      <w:r w:rsidR="000E3FF2">
        <w:rPr>
          <w:szCs w:val="22"/>
        </w:rPr>
        <w:t xml:space="preserve"> </w:t>
      </w:r>
      <w:r w:rsidR="000E3FF2" w:rsidRPr="000E3FF2">
        <w:rPr>
          <w:szCs w:val="22"/>
        </w:rPr>
        <w:t>-</w:t>
      </w:r>
      <w:r w:rsidR="000E3FF2">
        <w:rPr>
          <w:szCs w:val="22"/>
        </w:rPr>
        <w:t xml:space="preserve"> </w:t>
      </w:r>
      <w:r w:rsidR="000E3FF2" w:rsidRPr="000E3FF2">
        <w:rPr>
          <w:szCs w:val="22"/>
        </w:rPr>
        <w:t>Szyb V KWK ROW Ruch Chwałowice w rejonie ul. Śląskiej w Rybniku</w:t>
      </w:r>
      <w:r w:rsidR="0078096D" w:rsidRPr="00A14A30">
        <w:rPr>
          <w:szCs w:val="22"/>
        </w:rPr>
        <w:t>” (nr sprawy 54</w:t>
      </w:r>
      <w:r w:rsidR="000E3FF2">
        <w:rPr>
          <w:szCs w:val="22"/>
        </w:rPr>
        <w:t>24</w:t>
      </w:r>
      <w:r w:rsidR="0078096D" w:rsidRPr="00A14A30">
        <w:rPr>
          <w:szCs w:val="22"/>
        </w:rPr>
        <w:t>00</w:t>
      </w:r>
      <w:r w:rsidR="002D4D14">
        <w:rPr>
          <w:szCs w:val="22"/>
        </w:rPr>
        <w:t>4</w:t>
      </w:r>
      <w:r w:rsidR="000E3FF2">
        <w:rPr>
          <w:szCs w:val="22"/>
        </w:rPr>
        <w:t>64</w:t>
      </w:r>
      <w:r w:rsidR="0078096D" w:rsidRPr="00A14A30">
        <w:rPr>
          <w:szCs w:val="22"/>
        </w:rPr>
        <w:t>).</w:t>
      </w:r>
    </w:p>
    <w:p w14:paraId="254B4CE9" w14:textId="77777777" w:rsidR="00D0179E" w:rsidRPr="003279FA" w:rsidRDefault="00D0179E" w:rsidP="003279FA">
      <w:pPr>
        <w:pStyle w:val="Tekstpodstawowy"/>
      </w:pPr>
    </w:p>
    <w:p w14:paraId="75948EDE" w14:textId="77777777" w:rsidR="00AB1B4C" w:rsidRPr="00E63DDE" w:rsidRDefault="0078758D" w:rsidP="00E63DDE">
      <w:pPr>
        <w:jc w:val="both"/>
        <w:rPr>
          <w:szCs w:val="22"/>
        </w:rPr>
      </w:pPr>
      <w:r w:rsidRPr="0043326F">
        <w:rPr>
          <w:szCs w:val="22"/>
        </w:rPr>
        <w:t xml:space="preserve">  </w:t>
      </w:r>
    </w:p>
    <w:p w14:paraId="5F39D2C2" w14:textId="2A03B936" w:rsidR="005007F2" w:rsidRDefault="005007F2" w:rsidP="005007F2">
      <w:pPr>
        <w:jc w:val="both"/>
        <w:rPr>
          <w:szCs w:val="22"/>
        </w:rPr>
      </w:pPr>
      <w:r>
        <w:rPr>
          <w:szCs w:val="22"/>
        </w:rPr>
        <w:t xml:space="preserve">               W oparciu o par. 3</w:t>
      </w:r>
      <w:r w:rsidR="00412E0C">
        <w:rPr>
          <w:szCs w:val="22"/>
        </w:rPr>
        <w:t>2</w:t>
      </w:r>
      <w:r>
        <w:rPr>
          <w:szCs w:val="22"/>
        </w:rPr>
        <w:t xml:space="preserve"> Regulaminu udzielenia zamówień w Polskiej Grupie Górniczej spółka akcyjna Zamawiający udziela odpowiedzi na pytanie </w:t>
      </w:r>
      <w:r w:rsidR="00EA4315">
        <w:rPr>
          <w:szCs w:val="22"/>
        </w:rPr>
        <w:t>dot. treści</w:t>
      </w:r>
      <w:r>
        <w:rPr>
          <w:szCs w:val="22"/>
        </w:rPr>
        <w:t xml:space="preserve"> Specyfikacji Istotnych Warunków Zamówienia w następującym zakresie:</w:t>
      </w:r>
    </w:p>
    <w:p w14:paraId="702F52E3" w14:textId="77777777" w:rsidR="00D0179E" w:rsidRPr="00D0179E" w:rsidRDefault="00D0179E" w:rsidP="00D0179E">
      <w:pPr>
        <w:pStyle w:val="Tekstpodstawowy"/>
      </w:pPr>
    </w:p>
    <w:p w14:paraId="48573CE9" w14:textId="77777777" w:rsidR="00260976" w:rsidRPr="00E63DDE" w:rsidRDefault="00260976" w:rsidP="00260976">
      <w:pPr>
        <w:pStyle w:val="Tekstpodstawowy"/>
        <w:rPr>
          <w:sz w:val="10"/>
          <w:szCs w:val="10"/>
        </w:rPr>
      </w:pPr>
    </w:p>
    <w:p w14:paraId="55C887B7" w14:textId="77777777" w:rsidR="005007F2" w:rsidRDefault="005007F2" w:rsidP="005007F2">
      <w:pPr>
        <w:pStyle w:val="Akapitzlist"/>
        <w:ind w:left="0"/>
        <w:rPr>
          <w:color w:val="000000"/>
          <w:szCs w:val="22"/>
        </w:rPr>
      </w:pPr>
      <w:r>
        <w:rPr>
          <w:b/>
          <w:color w:val="000000"/>
          <w:szCs w:val="22"/>
        </w:rPr>
        <w:t>Pytanie 1:</w:t>
      </w:r>
      <w:r>
        <w:rPr>
          <w:color w:val="000000"/>
          <w:szCs w:val="22"/>
        </w:rPr>
        <w:t xml:space="preserve"> </w:t>
      </w:r>
    </w:p>
    <w:p w14:paraId="3031055A" w14:textId="77777777" w:rsidR="00945AB0" w:rsidRDefault="00945AB0" w:rsidP="002D4D14">
      <w:pPr>
        <w:jc w:val="both"/>
        <w:rPr>
          <w:rFonts w:eastAsia="Times New Roman"/>
        </w:rPr>
      </w:pPr>
      <w:r w:rsidRPr="00945AB0">
        <w:rPr>
          <w:rFonts w:eastAsia="Times New Roman"/>
        </w:rPr>
        <w:t>W związku z przygotowaniem oferty, proszę o informację, czy w ramach niniejszego postępowania wymagane jest złożenie zał. nr 3 do SWZ - Zobowiązanie Wykonawcy do zachowania poufności. Jeśli tak, proszę o wskazanie na którym etapie postępowania należy dostarczyć ten dokument.</w:t>
      </w:r>
    </w:p>
    <w:p w14:paraId="2CAE1C86" w14:textId="77777777" w:rsidR="00945AB0" w:rsidRPr="00945AB0" w:rsidRDefault="00945AB0" w:rsidP="00945AB0">
      <w:pPr>
        <w:pStyle w:val="Tekstpodstawowy"/>
      </w:pPr>
    </w:p>
    <w:p w14:paraId="154F2507" w14:textId="66D78B4D" w:rsidR="002D4D14" w:rsidRPr="002D4D14" w:rsidRDefault="005007F2" w:rsidP="002D4D14">
      <w:pPr>
        <w:jc w:val="both"/>
        <w:rPr>
          <w:bCs/>
          <w:szCs w:val="22"/>
        </w:rPr>
      </w:pPr>
      <w:r w:rsidRPr="005007F2">
        <w:rPr>
          <w:rStyle w:val="Pogrubienie"/>
          <w:szCs w:val="22"/>
        </w:rPr>
        <w:t xml:space="preserve">Odp.: </w:t>
      </w:r>
      <w:r w:rsidR="00945AB0" w:rsidRPr="00945AB0">
        <w:rPr>
          <w:rStyle w:val="Pogrubienie"/>
          <w:b w:val="0"/>
          <w:bCs w:val="0"/>
          <w:szCs w:val="22"/>
        </w:rPr>
        <w:t>Zobowiązanie Wykonawcy do zachowania poufności składa jedynie Wykonawca, który odbył wizję lokalną u Zamawiającego tzn. Wykonawca podpisuje ww. zobowiązanie w momencie odbycia wizji lokalnej i składa je wraz z ofertą.</w:t>
      </w:r>
    </w:p>
    <w:p w14:paraId="184C464D" w14:textId="77777777" w:rsidR="00EA4315" w:rsidRDefault="00EA4315" w:rsidP="00EA4315">
      <w:pPr>
        <w:pStyle w:val="Akapitzlist"/>
        <w:ind w:left="0"/>
        <w:rPr>
          <w:b/>
          <w:color w:val="000000"/>
          <w:szCs w:val="22"/>
        </w:rPr>
      </w:pPr>
    </w:p>
    <w:p w14:paraId="4131B9C3" w14:textId="77777777" w:rsidR="00EA4315" w:rsidRDefault="00EA4315" w:rsidP="00EA4315">
      <w:pPr>
        <w:pStyle w:val="Akapitzlist"/>
        <w:ind w:left="0"/>
        <w:rPr>
          <w:b/>
          <w:color w:val="000000"/>
          <w:szCs w:val="22"/>
        </w:rPr>
      </w:pPr>
    </w:p>
    <w:p w14:paraId="37BD3C10" w14:textId="77777777" w:rsidR="005B5AD9" w:rsidRDefault="005B5AD9" w:rsidP="0078758D">
      <w:pPr>
        <w:jc w:val="both"/>
        <w:rPr>
          <w:bCs/>
        </w:rPr>
      </w:pPr>
    </w:p>
    <w:p w14:paraId="71B60D99" w14:textId="77777777" w:rsidR="00B15E00" w:rsidRPr="00B15E00" w:rsidRDefault="00B15E00" w:rsidP="00B15E00">
      <w:pPr>
        <w:pStyle w:val="Tekstpodstawowy"/>
      </w:pPr>
    </w:p>
    <w:p w14:paraId="703493FA" w14:textId="77777777" w:rsidR="00AB1B4C" w:rsidRDefault="00AB1B4C" w:rsidP="00AB1B4C">
      <w:pPr>
        <w:pStyle w:val="Tekstpodstawowy"/>
      </w:pPr>
    </w:p>
    <w:p w14:paraId="2C1DBF27" w14:textId="77777777" w:rsidR="00E63DDE" w:rsidRDefault="00E63DDE" w:rsidP="00AB1B4C">
      <w:pPr>
        <w:pStyle w:val="Tekstpodstawowy"/>
      </w:pPr>
    </w:p>
    <w:p w14:paraId="0C3B1336" w14:textId="54D25984" w:rsidR="00A4713B" w:rsidRPr="00A4713B" w:rsidRDefault="00B15E00" w:rsidP="00A4713B">
      <w:pPr>
        <w:pStyle w:val="Tekstpodstawowy"/>
      </w:pPr>
      <w:r>
        <w:t xml:space="preserve">                                      </w:t>
      </w:r>
      <w:r w:rsidR="00AB1B4C">
        <w:t xml:space="preserve">                                  </w:t>
      </w:r>
    </w:p>
    <w:p w14:paraId="515CC280" w14:textId="77777777" w:rsidR="00190C22" w:rsidRDefault="00190C22" w:rsidP="00190C22">
      <w:pPr>
        <w:pStyle w:val="nagwek"/>
        <w:rPr>
          <w:rStyle w:val="firmowaPGG"/>
        </w:rPr>
      </w:pPr>
    </w:p>
    <w:p w14:paraId="6E9E9811" w14:textId="77777777" w:rsidR="00190C22" w:rsidRDefault="00190C22" w:rsidP="00190C22">
      <w:pPr>
        <w:pStyle w:val="nagwek"/>
        <w:rPr>
          <w:rStyle w:val="firmowaPGG"/>
        </w:rPr>
      </w:pPr>
    </w:p>
    <w:p w14:paraId="553CAFC6" w14:textId="77777777" w:rsidR="00AB1B4C" w:rsidRDefault="00AB1B4C" w:rsidP="00A34645">
      <w:pPr>
        <w:pStyle w:val="Bezodstpw"/>
        <w:jc w:val="left"/>
      </w:pPr>
    </w:p>
    <w:p w14:paraId="3BE91F89" w14:textId="77777777" w:rsidR="00B15E00" w:rsidRPr="00AB1B4C" w:rsidRDefault="00B15E00" w:rsidP="00AB1B4C">
      <w:pPr>
        <w:pStyle w:val="Akapitzlist"/>
        <w:ind w:left="0"/>
        <w:jc w:val="both"/>
        <w:rPr>
          <w:color w:val="000000"/>
          <w:szCs w:val="22"/>
        </w:rPr>
      </w:pPr>
    </w:p>
    <w:sectPr w:rsidR="00B15E00" w:rsidRPr="00AB1B4C" w:rsidSect="00FD1897">
      <w:headerReference w:type="first" r:id="rId8"/>
      <w:footerReference w:type="first" r:id="rId9"/>
      <w:type w:val="continuous"/>
      <w:pgSz w:w="11900" w:h="16840" w:code="9"/>
      <w:pgMar w:top="1418" w:right="851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B6D3" w14:textId="77777777" w:rsidR="00934C5D" w:rsidRDefault="00934C5D" w:rsidP="00802EC4">
      <w:pPr>
        <w:spacing w:line="240" w:lineRule="auto"/>
      </w:pPr>
      <w:r>
        <w:separator/>
      </w:r>
    </w:p>
  </w:endnote>
  <w:endnote w:type="continuationSeparator" w:id="0">
    <w:p w14:paraId="3F9FDF8B" w14:textId="77777777" w:rsidR="00934C5D" w:rsidRDefault="00934C5D" w:rsidP="00802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2115" w14:textId="77777777" w:rsidR="00730122" w:rsidRPr="008567B4" w:rsidRDefault="0028337D" w:rsidP="00802EC4">
    <w:pPr>
      <w:spacing w:line="264" w:lineRule="auto"/>
      <w:rPr>
        <w:rFonts w:eastAsia="MS Mincho"/>
        <w:b/>
        <w:spacing w:val="-4"/>
        <w:sz w:val="10"/>
        <w:szCs w:val="10"/>
        <w:lang w:val="cs-CZ"/>
      </w:rPr>
    </w:pPr>
    <w:r>
      <w:rPr>
        <w:rFonts w:eastAsia="MS Mincho"/>
        <w:b/>
        <w:noProof/>
        <w:spacing w:val="-4"/>
        <w:sz w:val="10"/>
        <w:szCs w:val="1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45329D" wp14:editId="3FB3BFD9">
              <wp:simplePos x="0" y="0"/>
              <wp:positionH relativeFrom="column">
                <wp:posOffset>17145</wp:posOffset>
              </wp:positionH>
              <wp:positionV relativeFrom="paragraph">
                <wp:posOffset>-1271</wp:posOffset>
              </wp:positionV>
              <wp:extent cx="5911850" cy="0"/>
              <wp:effectExtent l="0" t="0" r="127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508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05D28"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-.1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80xwEAAPkDAAAOAAAAZHJzL2Uyb0RvYy54bWysU8Fu3CAQvVfqPyDuXduRUm2t9eaQKL1E&#10;bdS0H0DwsEYFBgFde/++A157o7Sq1KoXZJh5j/ce493NZA07QogaXcebTc0ZOIm9doeOf/t6/27L&#10;WUzC9cKgg46fIPKb/ds3u9G3cIUDmh4CIxIX29F3fEjJt1UV5QBWxA16cFRUGKxItA2Hqg9iJHZr&#10;qqu6fl+NGHofUEKMdHo3F/m+8CsFMn1WKkJipuOkLZU1lPU5r9V+J9pDEH7Q8ixD/IMKK7SjS1eq&#10;O5EE+xH0L1RWy4ARVdpItBUqpSUUD+SmqV+5eRqEh+KFwol+jSn+P1r56XjrHkOWLif35B9Qfo8U&#10;SjX62K7FvIl+bptUsLmdtLOpBHlag4QpMUmH1x+aZntNeculVol2AfoQ00dAy/JHx4122aNoxfEh&#10;pny1aJeWfGwcG4mx3talK6LR/b02JtfKmMCtCewo6IHT1OQHJYIXXbQz7mxo9lDcpJOBmf4LKKZ7&#10;Ut3MF+TRu3AKKcGlhdc46s4wRQpW4FnZn4Dn/gyFMpZ/A14R5WZ0aQVb7TD8TvYlCjX3LwnMvnME&#10;z9ifHsPy1jRfJbnzv5AH+OW+wC9/7P4nAAAA//8DAFBLAwQUAAYACAAAACEAJKiJk9kAAAAFAQAA&#10;DwAAAGRycy9kb3ducmV2LnhtbEyOsU7DQBBEeyT+4bRIdMkZRwJjvI4QyKlCQUJBefEttolvz/Jd&#10;EoevZ6GB8mlGM69YTq5XRxpD5xnhZp6AIq697bhBeNtWswxUiIat6T0TwpkCLMvLi8Lk1p/4lY6b&#10;2CgZ4ZAbhDbGIdc61C05E+Z+IJbsw4/ORMGx0XY0Jxl3vU6T5FY707E8tGagp5bq/ebgEN5fVtlX&#10;9ZntV2tdpdTE7blePyNeX02PD6AiTfGvDD/6og6lOO38gW1QPUJ6J0WEWQpK0vvFQnj3y7os9H/7&#10;8hsAAP//AwBQSwECLQAUAAYACAAAACEAtoM4kv4AAADhAQAAEwAAAAAAAAAAAAAAAAAAAAAAW0Nv&#10;bnRlbnRfVHlwZXNdLnhtbFBLAQItABQABgAIAAAAIQA4/SH/1gAAAJQBAAALAAAAAAAAAAAAAAAA&#10;AC8BAABfcmVscy8ucmVsc1BLAQItABQABgAIAAAAIQDtWa80xwEAAPkDAAAOAAAAAAAAAAAAAAAA&#10;AC4CAABkcnMvZTJvRG9jLnhtbFBLAQItABQABgAIAAAAIQAkqImT2QAAAAUBAAAPAAAAAAAAAAAA&#10;AAAAACEEAABkcnMvZG93bnJldi54bWxQSwUGAAAAAAQABADzAAAAJwUAAAAA&#10;" strokecolor="black [3213]" strokeweight=".4pt">
              <o:lock v:ext="edit" shapetype="f"/>
            </v:line>
          </w:pict>
        </mc:Fallback>
      </mc:AlternateContent>
    </w:r>
  </w:p>
  <w:p w14:paraId="754E0A07" w14:textId="18E39022" w:rsidR="00ED545A" w:rsidRDefault="00ED545A" w:rsidP="00ED545A">
    <w:pPr>
      <w:pStyle w:val="Tekstpodstawowy"/>
      <w:spacing w:after="0" w:line="264" w:lineRule="auto"/>
      <w:rPr>
        <w:rFonts w:eastAsia="MS Mincho"/>
        <w:color w:val="7F7F7F"/>
        <w:sz w:val="16"/>
      </w:rPr>
    </w:pPr>
    <w:r w:rsidRPr="00802EC4">
      <w:rPr>
        <w:rFonts w:eastAsia="MS Mincho"/>
        <w:b/>
        <w:spacing w:val="-4"/>
        <w:sz w:val="16"/>
        <w:lang w:val="cs-CZ"/>
      </w:rPr>
      <w:t xml:space="preserve">Polska Grupa Górnicza spółka akcyjna </w:t>
    </w:r>
    <w:r w:rsidRPr="00802EC4">
      <w:rPr>
        <w:rFonts w:eastAsia="MS Mincho"/>
        <w:b/>
        <w:color w:val="7F7F7F"/>
        <w:spacing w:val="-4"/>
        <w:sz w:val="16"/>
      </w:rPr>
      <w:t>:</w:t>
    </w:r>
    <w:r w:rsidRPr="00802EC4">
      <w:rPr>
        <w:rFonts w:eastAsia="MS Mincho"/>
        <w:color w:val="7F7F7F"/>
        <w:spacing w:val="-8"/>
        <w:sz w:val="16"/>
      </w:rPr>
      <w:t xml:space="preserve"> </w:t>
    </w:r>
    <w:r>
      <w:rPr>
        <w:rFonts w:eastAsia="MS Mincho"/>
        <w:color w:val="7F7F7F"/>
        <w:spacing w:val="-8"/>
        <w:sz w:val="16"/>
      </w:rPr>
      <w:t xml:space="preserve"> </w:t>
    </w:r>
    <w:r w:rsidRPr="00802EC4">
      <w:rPr>
        <w:rFonts w:eastAsia="MS Mincho"/>
        <w:color w:val="7F7F7F"/>
        <w:spacing w:val="-6"/>
        <w:sz w:val="16"/>
      </w:rPr>
      <w:t xml:space="preserve">40-039 Katowice, ul. Powstańców 30 zarejestrowana przez Sąd Rejonowy Katowice-Wschód </w:t>
    </w:r>
    <w:r>
      <w:rPr>
        <w:rFonts w:eastAsia="MS Mincho"/>
        <w:color w:val="7F7F7F"/>
        <w:spacing w:val="-6"/>
        <w:sz w:val="16"/>
      </w:rPr>
      <w:br/>
    </w:r>
    <w:r w:rsidRPr="00802EC4">
      <w:rPr>
        <w:rFonts w:eastAsia="MS Mincho"/>
        <w:color w:val="7F7F7F"/>
        <w:spacing w:val="-4"/>
        <w:sz w:val="16"/>
      </w:rPr>
      <w:t xml:space="preserve">w Katowicach Wydział VIII Gospodarczy pod numerem </w:t>
    </w:r>
    <w:r w:rsidRPr="00A16D1A">
      <w:rPr>
        <w:rFonts w:eastAsia="MS Mincho"/>
        <w:color w:val="7F7F7F"/>
        <w:sz w:val="16"/>
      </w:rPr>
      <w:t xml:space="preserve">KRS 0000709363  • NIP: 634-283-47-28  • REGON: 360615984 </w:t>
    </w:r>
    <w:r w:rsidRPr="00802EC4">
      <w:rPr>
        <w:rFonts w:eastAsia="MS Mincho"/>
        <w:color w:val="7F7F7F"/>
        <w:spacing w:val="-8"/>
        <w:sz w:val="16"/>
      </w:rPr>
      <w:br/>
    </w:r>
    <w:r w:rsidRPr="00802EC4">
      <w:rPr>
        <w:rFonts w:eastAsia="MS Mincho"/>
        <w:color w:val="7F7F7F"/>
        <w:spacing w:val="-9"/>
        <w:sz w:val="16"/>
      </w:rPr>
      <w:t>• T: +</w:t>
    </w:r>
    <w:r>
      <w:rPr>
        <w:rFonts w:eastAsia="MS Mincho"/>
        <w:color w:val="7F7F7F"/>
        <w:spacing w:val="-9"/>
        <w:sz w:val="16"/>
      </w:rPr>
      <w:t xml:space="preserve"> </w:t>
    </w:r>
    <w:r w:rsidRPr="00802EC4">
      <w:rPr>
        <w:rFonts w:eastAsia="MS Mincho"/>
        <w:color w:val="7F7F7F"/>
        <w:spacing w:val="-9"/>
        <w:sz w:val="16"/>
      </w:rPr>
      <w:t>48 32 757 22 11 • F: +</w:t>
    </w:r>
    <w:r>
      <w:rPr>
        <w:rFonts w:eastAsia="MS Mincho"/>
        <w:color w:val="7F7F7F"/>
        <w:spacing w:val="-9"/>
        <w:sz w:val="16"/>
      </w:rPr>
      <w:t xml:space="preserve"> </w:t>
    </w:r>
    <w:r w:rsidRPr="00802EC4">
      <w:rPr>
        <w:rFonts w:eastAsia="MS Mincho"/>
        <w:color w:val="7F7F7F"/>
        <w:spacing w:val="-9"/>
        <w:sz w:val="16"/>
      </w:rPr>
      <w:t xml:space="preserve">48 32 255 54 53  • E: </w:t>
    </w:r>
    <w:r w:rsidRPr="001A16AA">
      <w:rPr>
        <w:rFonts w:eastAsia="MS Mincho"/>
        <w:color w:val="7F7F7F"/>
        <w:spacing w:val="-2"/>
        <w:sz w:val="16"/>
        <w:u w:val="single"/>
      </w:rPr>
      <w:t>centrala@pgg.pl</w:t>
    </w:r>
    <w:r w:rsidRPr="00802EC4">
      <w:rPr>
        <w:rFonts w:eastAsia="MS Mincho"/>
        <w:color w:val="7F7F7F"/>
        <w:spacing w:val="-9"/>
        <w:sz w:val="16"/>
      </w:rPr>
      <w:t xml:space="preserve">  • W: www.pgg.pl  • Wysokość kapitału zakładowego</w:t>
    </w:r>
    <w:r>
      <w:rPr>
        <w:rFonts w:eastAsia="MS Mincho"/>
        <w:color w:val="7F7F7F"/>
        <w:spacing w:val="-9"/>
        <w:sz w:val="16"/>
      </w:rPr>
      <w:t>, całkowicie wpłaconego</w:t>
    </w:r>
    <w:r w:rsidRPr="00802EC4">
      <w:rPr>
        <w:rFonts w:eastAsia="MS Mincho"/>
        <w:color w:val="7F7F7F"/>
        <w:spacing w:val="-9"/>
        <w:sz w:val="16"/>
      </w:rPr>
      <w:t xml:space="preserve">: </w:t>
    </w:r>
    <w:r>
      <w:rPr>
        <w:rFonts w:eastAsia="MS Mincho"/>
        <w:color w:val="7F7F7F"/>
        <w:spacing w:val="-9"/>
        <w:sz w:val="16"/>
      </w:rPr>
      <w:t xml:space="preserve">3 916 718 </w:t>
    </w:r>
    <w:r w:rsidR="00D0179E">
      <w:rPr>
        <w:rFonts w:eastAsia="MS Mincho"/>
        <w:color w:val="7F7F7F"/>
        <w:spacing w:val="-9"/>
        <w:sz w:val="16"/>
      </w:rPr>
      <w:t>8</w:t>
    </w:r>
    <w:r>
      <w:rPr>
        <w:rFonts w:eastAsia="MS Mincho"/>
        <w:color w:val="7F7F7F"/>
        <w:spacing w:val="-9"/>
        <w:sz w:val="16"/>
      </w:rPr>
      <w:t xml:space="preserve">00,00 </w:t>
    </w:r>
    <w:r w:rsidRPr="00802EC4">
      <w:rPr>
        <w:rFonts w:eastAsia="MS Mincho"/>
        <w:color w:val="7F7F7F"/>
        <w:spacing w:val="-9"/>
        <w:sz w:val="16"/>
      </w:rPr>
      <w:t>zł</w:t>
    </w:r>
    <w:r w:rsidRPr="00802EC4">
      <w:rPr>
        <w:rFonts w:eastAsia="MS Mincho"/>
        <w:color w:val="7F7F7F"/>
        <w:spacing w:val="-8"/>
        <w:sz w:val="16"/>
      </w:rPr>
      <w:t xml:space="preserve"> </w:t>
    </w:r>
    <w:r w:rsidRPr="00802EC4">
      <w:rPr>
        <w:rFonts w:eastAsia="MS Mincho"/>
        <w:color w:val="7F7F7F"/>
        <w:sz w:val="16"/>
      </w:rPr>
      <w:t>• BANK: PKO BP 47 1020 1026 0000 1902 0250 0304</w:t>
    </w:r>
    <w:r>
      <w:rPr>
        <w:rFonts w:eastAsia="MS Mincho"/>
        <w:color w:val="7F7F7F"/>
        <w:sz w:val="16"/>
      </w:rPr>
      <w:t xml:space="preserve"> </w:t>
    </w:r>
    <w:r>
      <w:rPr>
        <w:rFonts w:eastAsia="MS Mincho"/>
        <w:color w:val="7F7F7F"/>
        <w:spacing w:val="-9"/>
        <w:sz w:val="16"/>
      </w:rPr>
      <w:t>•</w:t>
    </w:r>
    <w:r>
      <w:rPr>
        <w:rFonts w:eastAsia="MS Mincho"/>
        <w:color w:val="7F7F7F"/>
        <w:sz w:val="16"/>
      </w:rPr>
      <w:t xml:space="preserve"> nr rejestrowy BDO  000014704</w:t>
    </w:r>
  </w:p>
  <w:p w14:paraId="4DE3A1DB" w14:textId="77777777" w:rsidR="00ED545A" w:rsidRPr="00206D11" w:rsidRDefault="00ED545A" w:rsidP="00ED545A">
    <w:pPr>
      <w:pStyle w:val="Tekstpodstawowy"/>
      <w:spacing w:after="0" w:line="264" w:lineRule="auto"/>
      <w:rPr>
        <w:rFonts w:eastAsia="MS Mincho"/>
        <w:color w:val="7F7F7F"/>
        <w:spacing w:val="-6"/>
        <w:sz w:val="16"/>
      </w:rPr>
    </w:pPr>
    <w:r w:rsidRPr="009F0015">
      <w:rPr>
        <w:rStyle w:val="bodytext"/>
        <w:b/>
        <w:spacing w:val="-4"/>
        <w:sz w:val="16"/>
        <w:szCs w:val="16"/>
        <w:lang w:val="cs-CZ"/>
      </w:rPr>
      <w:t>Oddział Zakład Elektrociepłownie</w:t>
    </w:r>
    <w:r w:rsidRPr="009F0015">
      <w:rPr>
        <w:b/>
        <w:color w:val="595959" w:themeColor="text1" w:themeTint="A6"/>
        <w:spacing w:val="-6"/>
        <w:sz w:val="16"/>
      </w:rPr>
      <w:t>:</w:t>
    </w:r>
    <w:r>
      <w:rPr>
        <w:rFonts w:eastAsia="MS Mincho"/>
        <w:color w:val="7F7F7F"/>
        <w:spacing w:val="-6"/>
        <w:sz w:val="16"/>
      </w:rPr>
      <w:t xml:space="preserve">  4</w:t>
    </w:r>
    <w:r w:rsidRPr="00206D11">
      <w:rPr>
        <w:rFonts w:eastAsia="MS Mincho"/>
        <w:color w:val="7F7F7F"/>
        <w:spacing w:val="-6"/>
        <w:sz w:val="16"/>
      </w:rPr>
      <w:t>4-270 Rybnik, ul. Rymera 4, • REGON: 360615984 - 00046</w:t>
    </w:r>
    <w:r w:rsidRPr="00206D11">
      <w:rPr>
        <w:rFonts w:eastAsia="MS Mincho"/>
        <w:color w:val="7F7F7F"/>
        <w:spacing w:val="-6"/>
        <w:sz w:val="16"/>
      </w:rPr>
      <w:br/>
      <w:t xml:space="preserve">•  T: +48 32 7398600  •  F: +48 32 7398606  •  E: </w:t>
    </w:r>
    <w:r w:rsidRPr="00E30AA6">
      <w:rPr>
        <w:rFonts w:eastAsia="MS Mincho"/>
        <w:color w:val="7F7F7F"/>
        <w:spacing w:val="-6"/>
        <w:sz w:val="16"/>
        <w:u w:val="single"/>
      </w:rPr>
      <w:t>ec@pgg.pl</w:t>
    </w:r>
    <w:r w:rsidRPr="00206D11">
      <w:rPr>
        <w:rFonts w:eastAsia="MS Mincho"/>
        <w:color w:val="7F7F7F"/>
        <w:spacing w:val="-6"/>
        <w:sz w:val="16"/>
      </w:rPr>
      <w:t xml:space="preserve">  •  BANK: PKO BP 59 1020 1026 0000 1102 0273 8227</w:t>
    </w:r>
  </w:p>
  <w:p w14:paraId="30C53D61" w14:textId="77777777" w:rsidR="00802EC4" w:rsidRPr="00206D11" w:rsidRDefault="00802EC4" w:rsidP="00ED545A">
    <w:pPr>
      <w:pStyle w:val="Tekstpodstawowy"/>
      <w:spacing w:after="0" w:line="264" w:lineRule="auto"/>
      <w:rPr>
        <w:rFonts w:eastAsia="MS Mincho"/>
        <w:color w:val="7F7F7F"/>
        <w:spacing w:val="-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9B3D" w14:textId="77777777" w:rsidR="00934C5D" w:rsidRDefault="00934C5D" w:rsidP="00802EC4">
      <w:pPr>
        <w:spacing w:line="240" w:lineRule="auto"/>
      </w:pPr>
      <w:r>
        <w:separator/>
      </w:r>
    </w:p>
  </w:footnote>
  <w:footnote w:type="continuationSeparator" w:id="0">
    <w:p w14:paraId="27E2431A" w14:textId="77777777" w:rsidR="00934C5D" w:rsidRDefault="00934C5D" w:rsidP="00802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55D4" w14:textId="77777777" w:rsidR="00802EC4" w:rsidRDefault="0028337D" w:rsidP="00A03C4C">
    <w:pPr>
      <w:pStyle w:val="Nagwek0"/>
      <w:tabs>
        <w:tab w:val="clear" w:pos="4536"/>
        <w:tab w:val="clear" w:pos="9072"/>
      </w:tabs>
      <w:ind w:left="-85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06E5F" wp14:editId="5436E34A">
              <wp:simplePos x="0" y="0"/>
              <wp:positionH relativeFrom="column">
                <wp:posOffset>133985</wp:posOffset>
              </wp:positionH>
              <wp:positionV relativeFrom="paragraph">
                <wp:posOffset>483235</wp:posOffset>
              </wp:positionV>
              <wp:extent cx="1972310" cy="157480"/>
              <wp:effectExtent l="0" t="0" r="889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3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3C9C3" w14:textId="77777777" w:rsidR="009F0015" w:rsidRPr="004B3383" w:rsidRDefault="009F0015" w:rsidP="009F0015">
                          <w:pPr>
                            <w:rPr>
                              <w:smallCaps/>
                              <w:color w:val="404040" w:themeColor="text1" w:themeTint="BF"/>
                              <w:sz w:val="16"/>
                            </w:rPr>
                          </w:pPr>
                          <w:r w:rsidRPr="004B3383">
                            <w:rPr>
                              <w:smallCaps/>
                              <w:color w:val="404040" w:themeColor="text1" w:themeTint="BF"/>
                              <w:sz w:val="16"/>
                            </w:rPr>
                            <w:t>ODDZIAŁ ZAKŁAD ELEKTROCIEPŁOWNIE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06E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55pt;margin-top:38.05pt;width:155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7wAwIAAOYDAAAOAAAAZHJzL2Uyb0RvYy54bWysU9tu2zAMfR+wfxD0vjjJljU14hRdugwD&#10;ugvQ7gNkWY6FSaJGKbGzrx8lJ+nQvg3zg0CZ5CF5eLS6GaxhB4VBg6v4bDLlTDkJjXa7iv943L5Z&#10;chaicI0w4FTFjyrwm/XrV6vel2oOHZhGISMQF8reV7yL0ZdFEWSnrAgT8MqRswW0ItIVd0WDoid0&#10;a4r5dPq+6AEbjyBVCPT3bnTydcZvWyXjt7YNKjJTceot5hPzWaezWK9EuUPhOy1PbYh/6MIK7ajo&#10;BepORMH2qF9AWS0RArRxIsEW0LZaqjwDTTObPpvmoRNe5VmInOAvNIX/Byu/Hh78d2Rx+AADLTAP&#10;Efw9yJ+BOdh0wu3ULSL0nRINFZ4lyoreh/KUmqgOZUggdf8FGlqy2EfIQEOLNrFCczJCpwUcL6Sr&#10;ITKZSl5fzd/OyCXJN1tcvVvmrRSiPGd7DPGTAsuSUXGkpWZ0cbgPMXUjynNIKhbA6GarjckX3NUb&#10;g+wgSADb/OUBnoUZx/qKXy/mi4zsIOVnbVgdSaBG24ovp+kbJZPY+OiaHBKFNqNNnRh3oicxMnIT&#10;h3qgwERTDc2RiEIYhUgPh4wO8DdnPYmw4uHXXqDizHx2RHZS7NnAs1GfDeEkpVY8cjaam5iVneZ2&#10;cEtLaHXm56nyqTcSU6btJPyk1r/vOerpea7/AAAA//8DAFBLAwQUAAYACAAAACEAClTa6N4AAAAJ&#10;AQAADwAAAGRycy9kb3ducmV2LnhtbEyPwU7DMAyG70i8Q2QkLoil7aQOStMJNrjBYWPaOWtMW9E4&#10;VZKu3dtjTnCyrP/T78/lera9OKMPnSMF6SIBgVQ701Gj4PD5dv8AIkRNRveOUMEFA6yr66tSF8ZN&#10;tMPzPjaCSygUWkEb41BIGeoWrQ4LNyBx9uW81ZFX30jj9cTltpdZkuTS6o74QqsH3LRYf+9HqyDf&#10;+nHa0eZue3h91x9Dkx1fLkelbm/m5ycQEef4B8OvPqtDxU4nN5IJoleQpSmTClY5T86Xy3QF4sRg&#10;kjyCrEr5/4PqBwAA//8DAFBLAQItABQABgAIAAAAIQC2gziS/gAAAOEBAAATAAAAAAAAAAAAAAAA&#10;AAAAAABbQ29udGVudF9UeXBlc10ueG1sUEsBAi0AFAAGAAgAAAAhADj9If/WAAAAlAEAAAsAAAAA&#10;AAAAAAAAAAAALwEAAF9yZWxzLy5yZWxzUEsBAi0AFAAGAAgAAAAhAHB+fvADAgAA5gMAAA4AAAAA&#10;AAAAAAAAAAAALgIAAGRycy9lMm9Eb2MueG1sUEsBAi0AFAAGAAgAAAAhAApU2ujeAAAACQEAAA8A&#10;AAAAAAAAAAAAAAAAXQQAAGRycy9kb3ducmV2LnhtbFBLBQYAAAAABAAEAPMAAABoBQAAAAA=&#10;" stroked="f">
              <v:textbox inset="0,0,0,0">
                <w:txbxContent>
                  <w:p w14:paraId="6DD3C9C3" w14:textId="77777777" w:rsidR="009F0015" w:rsidRPr="004B3383" w:rsidRDefault="009F0015" w:rsidP="009F0015">
                    <w:pPr>
                      <w:rPr>
                        <w:smallCaps/>
                        <w:color w:val="404040" w:themeColor="text1" w:themeTint="BF"/>
                        <w:sz w:val="16"/>
                      </w:rPr>
                    </w:pPr>
                    <w:r w:rsidRPr="004B3383">
                      <w:rPr>
                        <w:smallCaps/>
                        <w:color w:val="404040" w:themeColor="text1" w:themeTint="BF"/>
                        <w:sz w:val="16"/>
                      </w:rPr>
                      <w:t>ODDZIAŁ ZAKŁAD ELEKTROCIEPŁOWNIE</w:t>
                    </w:r>
                  </w:p>
                </w:txbxContent>
              </v:textbox>
            </v:shape>
          </w:pict>
        </mc:Fallback>
      </mc:AlternateContent>
    </w:r>
    <w:r w:rsidR="00A03C4C">
      <w:rPr>
        <w:noProof/>
        <w:lang w:eastAsia="pl-PL"/>
      </w:rPr>
      <w:drawing>
        <wp:inline distT="0" distB="0" distL="0" distR="0" wp14:anchorId="58BA713D" wp14:editId="039710EC">
          <wp:extent cx="1500411" cy="620941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G do firmów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294" cy="62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1943C" w14:textId="77777777" w:rsidR="00802EC4" w:rsidRPr="00802EC4" w:rsidRDefault="0028337D" w:rsidP="00802EC4">
    <w:pPr>
      <w:pStyle w:val="Nagwek0"/>
      <w:tabs>
        <w:tab w:val="clear" w:pos="4536"/>
        <w:tab w:val="clear" w:pos="9072"/>
        <w:tab w:val="right" w:pos="0"/>
      </w:tabs>
      <w:rPr>
        <w:sz w:val="6"/>
        <w:szCs w:val="6"/>
      </w:rPr>
    </w:pPr>
    <w:r>
      <w:rPr>
        <w:noProof/>
        <w:sz w:val="6"/>
        <w:szCs w:val="6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70E674" wp14:editId="6745DD3C">
              <wp:simplePos x="0" y="0"/>
              <wp:positionH relativeFrom="column">
                <wp:posOffset>4445</wp:posOffset>
              </wp:positionH>
              <wp:positionV relativeFrom="paragraph">
                <wp:posOffset>47624</wp:posOffset>
              </wp:positionV>
              <wp:extent cx="5923915" cy="0"/>
              <wp:effectExtent l="0" t="0" r="1968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391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DF11E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3.75pt" to="466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kxgEAAO0DAAAOAAAAZHJzL2Uyb0RvYy54bWysU9tO3DAQfa/Uf7D83k2yaFGJNssDCF5Q&#10;i0r5AOOMNxa+yXY32b/v2LksAipViBcr4znnzJzxZHs5aEUO4IO0pqHVqqQEDLetNPuGPv6++fad&#10;khCZaZmyBhp6hEAvd1+/bHtXw9p2VrXgCYqYUPeuoV2Mri6KwDvQLKysA4NJYb1mEUO/L1rPelTX&#10;qliX5XnRW986bzmEgLfXY5Lusr4QwONPIQJEohqKvcV8+nw+pbPYbVm998x1kk9tsA90oZk0WHSR&#10;umaRkT9evpHSknsbrIgrbnVhhZAcsgd0U5Wv3Dx0zEH2gsMJbhlT+DxZ/uNwZe59ap0P5sHdWf4c&#10;cChF70K9JFMQ3AgbhNcJjr2TIQ/yuAwShkg4Xm4u1mcX1YYSPucKVs9E50O8BatJ+miokiZ5ZDU7&#10;3IWYSrN6hqRrZUjf0POzTZlRwSrZ3kilUi6vCVwpTw4MHzgOVXpQFHiBwkiZydDoIbuJRwWj/C8Q&#10;RLbYdTUWSKt30myfZ01lEJkoAqsvpKmrf5EmbKJBXsf/JS7oXNGauBC1NNa/1+rJvhjxs+vRa7L9&#10;ZNvjvZ/fF3cqT2va/7S0L+NMP/2lu78AAAD//wMAUEsDBBQABgAIAAAAIQCWRJ0d2gAAAAQBAAAP&#10;AAAAZHJzL2Rvd25yZXYueG1sTI5PT8JAFMTvJn6HzSPxJlsgINZuCZroRTnwJ+H66D7ahu7bprtA&#10;/fY+veBlkslMZn7ZoneNulAXas8GRsMEFHHhbc2lgd32/XEOKkRki41nMvBNARb5/V2GqfVXXtNl&#10;E0slIxxSNFDF2KZah6Iih2HoW2LJjr5zGMV2pbYdXmXcNXqcJDPtsGZ5qLClt4qK0+bsDOzHn9v1&#10;6IPLFU1de7TL+eqVv4x5GPTLF1CR+ngrwy++oEMuTAd/ZhtUY+BJeqJTUBI+TyYzUIc/r/NM/4fP&#10;fwAAAP//AwBQSwECLQAUAAYACAAAACEAtoM4kv4AAADhAQAAEwAAAAAAAAAAAAAAAAAAAAAAW0Nv&#10;bnRlbnRfVHlwZXNdLnhtbFBLAQItABQABgAIAAAAIQA4/SH/1gAAAJQBAAALAAAAAAAAAAAAAAAA&#10;AC8BAABfcmVscy8ucmVsc1BLAQItABQABgAIAAAAIQAQvTUkxgEAAO0DAAAOAAAAAAAAAAAAAAAA&#10;AC4CAABkcnMvZTJvRG9jLnhtbFBLAQItABQABgAIAAAAIQCWRJ0d2gAAAAQBAAAPAAAAAAAAAAAA&#10;AAAAACAEAABkcnMvZG93bnJldi54bWxQSwUGAAAAAAQABADzAAAAJwUAAAAA&#10;" strokecolor="black [3213]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F1E"/>
    <w:multiLevelType w:val="hybridMultilevel"/>
    <w:tmpl w:val="DB2CB7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2F4"/>
    <w:multiLevelType w:val="hybridMultilevel"/>
    <w:tmpl w:val="1B6AF5D6"/>
    <w:lvl w:ilvl="0" w:tplc="B73E4EE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65F"/>
    <w:multiLevelType w:val="hybridMultilevel"/>
    <w:tmpl w:val="8E96BE00"/>
    <w:lvl w:ilvl="0" w:tplc="9C249AC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732"/>
    <w:multiLevelType w:val="hybridMultilevel"/>
    <w:tmpl w:val="71D2F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3B53"/>
    <w:multiLevelType w:val="multilevel"/>
    <w:tmpl w:val="7630B374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b w:val="0"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bCs w:val="0"/>
        <w:i w:val="0"/>
        <w:iCs w:val="0"/>
        <w:shadow w:val="0"/>
        <w:color w:val="00000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251F4222"/>
    <w:multiLevelType w:val="hybridMultilevel"/>
    <w:tmpl w:val="B3204ED0"/>
    <w:lvl w:ilvl="0" w:tplc="C16E3E0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7CCA84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 w:tplc="4B206FFE">
      <w:start w:val="1"/>
      <w:numFmt w:val="decimal"/>
      <w:lvlText w:val="%8)"/>
      <w:lvlJc w:val="left"/>
      <w:pPr>
        <w:tabs>
          <w:tab w:val="num" w:pos="624"/>
        </w:tabs>
        <w:ind w:left="624" w:hanging="17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4F582D"/>
    <w:multiLevelType w:val="hybridMultilevel"/>
    <w:tmpl w:val="511060F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DC44C36"/>
    <w:multiLevelType w:val="hybridMultilevel"/>
    <w:tmpl w:val="F0F4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5273"/>
    <w:multiLevelType w:val="hybridMultilevel"/>
    <w:tmpl w:val="AF62E8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102A6A"/>
    <w:multiLevelType w:val="hybridMultilevel"/>
    <w:tmpl w:val="26D03B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F86FD5"/>
    <w:multiLevelType w:val="hybridMultilevel"/>
    <w:tmpl w:val="1C7AC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C1064A"/>
    <w:multiLevelType w:val="hybridMultilevel"/>
    <w:tmpl w:val="ED8E0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161"/>
    <w:multiLevelType w:val="hybridMultilevel"/>
    <w:tmpl w:val="A7EA2800"/>
    <w:lvl w:ilvl="0" w:tplc="8D404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355"/>
    <w:multiLevelType w:val="hybridMultilevel"/>
    <w:tmpl w:val="8732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D5EB3"/>
    <w:multiLevelType w:val="multilevel"/>
    <w:tmpl w:val="92E27EB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hadow w:val="0"/>
        <w:color w:val="00000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8835F8"/>
    <w:multiLevelType w:val="hybridMultilevel"/>
    <w:tmpl w:val="5EE2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3704">
    <w:abstractNumId w:val="1"/>
  </w:num>
  <w:num w:numId="2" w16cid:durableId="1116680539">
    <w:abstractNumId w:val="13"/>
  </w:num>
  <w:num w:numId="3" w16cid:durableId="1197308529">
    <w:abstractNumId w:val="5"/>
  </w:num>
  <w:num w:numId="4" w16cid:durableId="140192950">
    <w:abstractNumId w:val="3"/>
  </w:num>
  <w:num w:numId="5" w16cid:durableId="1948923646">
    <w:abstractNumId w:val="6"/>
  </w:num>
  <w:num w:numId="6" w16cid:durableId="1235969493">
    <w:abstractNumId w:val="8"/>
  </w:num>
  <w:num w:numId="7" w16cid:durableId="19107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470615">
    <w:abstractNumId w:val="2"/>
  </w:num>
  <w:num w:numId="9" w16cid:durableId="1456024117">
    <w:abstractNumId w:val="14"/>
  </w:num>
  <w:num w:numId="10" w16cid:durableId="922880780">
    <w:abstractNumId w:val="4"/>
  </w:num>
  <w:num w:numId="11" w16cid:durableId="1269923203">
    <w:abstractNumId w:val="10"/>
  </w:num>
  <w:num w:numId="12" w16cid:durableId="996228425">
    <w:abstractNumId w:val="9"/>
  </w:num>
  <w:num w:numId="13" w16cid:durableId="1138375658">
    <w:abstractNumId w:val="0"/>
  </w:num>
  <w:num w:numId="14" w16cid:durableId="1210416393">
    <w:abstractNumId w:val="7"/>
  </w:num>
  <w:num w:numId="15" w16cid:durableId="1813978834">
    <w:abstractNumId w:val="15"/>
  </w:num>
  <w:num w:numId="16" w16cid:durableId="1289622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EC4"/>
    <w:rsid w:val="00012358"/>
    <w:rsid w:val="000206E1"/>
    <w:rsid w:val="000224BC"/>
    <w:rsid w:val="000415EC"/>
    <w:rsid w:val="0007708B"/>
    <w:rsid w:val="000B6E70"/>
    <w:rsid w:val="000E3FF2"/>
    <w:rsid w:val="001015AD"/>
    <w:rsid w:val="00102431"/>
    <w:rsid w:val="00121B65"/>
    <w:rsid w:val="001415DC"/>
    <w:rsid w:val="00164C04"/>
    <w:rsid w:val="00172608"/>
    <w:rsid w:val="00185900"/>
    <w:rsid w:val="00190C22"/>
    <w:rsid w:val="001A16AA"/>
    <w:rsid w:val="001C5B91"/>
    <w:rsid w:val="001D393D"/>
    <w:rsid w:val="00206D11"/>
    <w:rsid w:val="0021639E"/>
    <w:rsid w:val="00260976"/>
    <w:rsid w:val="0028337D"/>
    <w:rsid w:val="00283E2F"/>
    <w:rsid w:val="002B0A54"/>
    <w:rsid w:val="002B0D51"/>
    <w:rsid w:val="002B65FC"/>
    <w:rsid w:val="002D4D14"/>
    <w:rsid w:val="002E08D5"/>
    <w:rsid w:val="002E3C9B"/>
    <w:rsid w:val="002F2447"/>
    <w:rsid w:val="002F31A9"/>
    <w:rsid w:val="002F6F76"/>
    <w:rsid w:val="00313F3F"/>
    <w:rsid w:val="00323737"/>
    <w:rsid w:val="003279FA"/>
    <w:rsid w:val="00347D39"/>
    <w:rsid w:val="00364FC4"/>
    <w:rsid w:val="00371987"/>
    <w:rsid w:val="003D7159"/>
    <w:rsid w:val="00412612"/>
    <w:rsid w:val="00412E0C"/>
    <w:rsid w:val="00442D0C"/>
    <w:rsid w:val="00447A0F"/>
    <w:rsid w:val="00450627"/>
    <w:rsid w:val="004508B5"/>
    <w:rsid w:val="00452DD6"/>
    <w:rsid w:val="00456D5D"/>
    <w:rsid w:val="00460E18"/>
    <w:rsid w:val="00463A58"/>
    <w:rsid w:val="00480635"/>
    <w:rsid w:val="004A69C6"/>
    <w:rsid w:val="004B3383"/>
    <w:rsid w:val="005007F2"/>
    <w:rsid w:val="0059011E"/>
    <w:rsid w:val="00592084"/>
    <w:rsid w:val="005B269D"/>
    <w:rsid w:val="005B5AD9"/>
    <w:rsid w:val="005D638A"/>
    <w:rsid w:val="00603563"/>
    <w:rsid w:val="00621F82"/>
    <w:rsid w:val="00660A90"/>
    <w:rsid w:val="006614C1"/>
    <w:rsid w:val="00674BE5"/>
    <w:rsid w:val="006761AD"/>
    <w:rsid w:val="006B6087"/>
    <w:rsid w:val="006D2C52"/>
    <w:rsid w:val="00730122"/>
    <w:rsid w:val="00745199"/>
    <w:rsid w:val="007560ED"/>
    <w:rsid w:val="00767AA3"/>
    <w:rsid w:val="0077790F"/>
    <w:rsid w:val="0078096D"/>
    <w:rsid w:val="0078758D"/>
    <w:rsid w:val="007A717B"/>
    <w:rsid w:val="007E5B14"/>
    <w:rsid w:val="00802EC4"/>
    <w:rsid w:val="00816340"/>
    <w:rsid w:val="008204D2"/>
    <w:rsid w:val="00825EAB"/>
    <w:rsid w:val="008567B4"/>
    <w:rsid w:val="0087418A"/>
    <w:rsid w:val="0088195E"/>
    <w:rsid w:val="0089621E"/>
    <w:rsid w:val="0092101F"/>
    <w:rsid w:val="00934C5D"/>
    <w:rsid w:val="00941CE8"/>
    <w:rsid w:val="00945014"/>
    <w:rsid w:val="00945AB0"/>
    <w:rsid w:val="0095684C"/>
    <w:rsid w:val="00957BCB"/>
    <w:rsid w:val="00963C2E"/>
    <w:rsid w:val="009820D0"/>
    <w:rsid w:val="009B1578"/>
    <w:rsid w:val="009F0015"/>
    <w:rsid w:val="009F60AE"/>
    <w:rsid w:val="00A03C4C"/>
    <w:rsid w:val="00A05B89"/>
    <w:rsid w:val="00A12E24"/>
    <w:rsid w:val="00A13AB1"/>
    <w:rsid w:val="00A13B74"/>
    <w:rsid w:val="00A16D1A"/>
    <w:rsid w:val="00A17366"/>
    <w:rsid w:val="00A2324E"/>
    <w:rsid w:val="00A34645"/>
    <w:rsid w:val="00A4713B"/>
    <w:rsid w:val="00A544ED"/>
    <w:rsid w:val="00A55EE3"/>
    <w:rsid w:val="00AB1B4C"/>
    <w:rsid w:val="00AB70A2"/>
    <w:rsid w:val="00AF1117"/>
    <w:rsid w:val="00B15E00"/>
    <w:rsid w:val="00B162D0"/>
    <w:rsid w:val="00B23ADC"/>
    <w:rsid w:val="00B42AA6"/>
    <w:rsid w:val="00B44E78"/>
    <w:rsid w:val="00BD13B9"/>
    <w:rsid w:val="00BD423F"/>
    <w:rsid w:val="00C251E1"/>
    <w:rsid w:val="00C4188A"/>
    <w:rsid w:val="00C57129"/>
    <w:rsid w:val="00C66011"/>
    <w:rsid w:val="00C677AB"/>
    <w:rsid w:val="00C7267F"/>
    <w:rsid w:val="00C75BC9"/>
    <w:rsid w:val="00CA5D03"/>
    <w:rsid w:val="00D004BA"/>
    <w:rsid w:val="00D0179E"/>
    <w:rsid w:val="00D55163"/>
    <w:rsid w:val="00D60CE3"/>
    <w:rsid w:val="00D6522F"/>
    <w:rsid w:val="00D8051A"/>
    <w:rsid w:val="00D912A2"/>
    <w:rsid w:val="00DA7D08"/>
    <w:rsid w:val="00E07227"/>
    <w:rsid w:val="00E30AA6"/>
    <w:rsid w:val="00E63DDE"/>
    <w:rsid w:val="00E76710"/>
    <w:rsid w:val="00E8208B"/>
    <w:rsid w:val="00EA09F8"/>
    <w:rsid w:val="00EA30F0"/>
    <w:rsid w:val="00EA4315"/>
    <w:rsid w:val="00EB3D61"/>
    <w:rsid w:val="00EB571B"/>
    <w:rsid w:val="00ED545A"/>
    <w:rsid w:val="00EE107D"/>
    <w:rsid w:val="00F07EA5"/>
    <w:rsid w:val="00F655B5"/>
    <w:rsid w:val="00F71767"/>
    <w:rsid w:val="00FC0FA9"/>
    <w:rsid w:val="00FD189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0C2F9F"/>
  <w15:docId w15:val="{B2FD03D4-B73A-4C53-8A03-FA5C60CB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opka"/>
    <w:next w:val="Tekstpodstawowy"/>
    <w:qFormat/>
    <w:rsid w:val="003D7159"/>
    <w:pPr>
      <w:spacing w:line="288" w:lineRule="auto"/>
    </w:pPr>
    <w:rPr>
      <w:rFonts w:ascii="Tahoma" w:hAnsi="Tahoma" w:cs="Tahoma"/>
      <w:sz w:val="22"/>
      <w:szCs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F82"/>
    <w:pPr>
      <w:keepNext/>
      <w:keepLines/>
      <w:outlineLvl w:val="0"/>
    </w:pPr>
    <w:rPr>
      <w:rFonts w:eastAsia="MS Gothic" w:cs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"/>
    <w:basedOn w:val="Normalny"/>
    <w:qFormat/>
    <w:rsid w:val="00621F82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cs="MinionPro-Regular"/>
      <w:sz w:val="36"/>
      <w:szCs w:val="36"/>
      <w:lang w:val="en-GB"/>
    </w:rPr>
  </w:style>
  <w:style w:type="character" w:customStyle="1" w:styleId="bodytext">
    <w:name w:val="bodytext"/>
    <w:basedOn w:val="Domylnaczcionkaakapitu"/>
    <w:uiPriority w:val="1"/>
    <w:qFormat/>
    <w:rsid w:val="00621F82"/>
    <w:rPr>
      <w:rFonts w:cs="Arial"/>
      <w:color w:val="404040" w:themeColor="text1" w:themeTint="BF"/>
      <w:sz w:val="18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896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21E"/>
    <w:rPr>
      <w:rFonts w:ascii="Tahoma" w:hAnsi="Tahoma" w:cs="Tahoma"/>
      <w:color w:val="7F7F7F"/>
      <w:sz w:val="16"/>
      <w:szCs w:val="16"/>
    </w:rPr>
  </w:style>
  <w:style w:type="character" w:customStyle="1" w:styleId="Nagwek1Znak">
    <w:name w:val="Nagłówek 1 Znak"/>
    <w:link w:val="Nagwek1"/>
    <w:uiPriority w:val="9"/>
    <w:rsid w:val="00621F82"/>
    <w:rPr>
      <w:rFonts w:ascii="Tahoma" w:eastAsia="MS Gothic" w:hAnsi="Tahoma"/>
      <w:color w:val="7F7F7F"/>
      <w:sz w:val="36"/>
      <w:szCs w:val="36"/>
    </w:rPr>
  </w:style>
  <w:style w:type="paragraph" w:styleId="Akapitzlist">
    <w:name w:val="List Paragraph"/>
    <w:basedOn w:val="Normalny"/>
    <w:link w:val="AkapitzlistZnak"/>
    <w:uiPriority w:val="34"/>
    <w:qFormat/>
    <w:rsid w:val="00621F82"/>
    <w:pPr>
      <w:ind w:left="720"/>
      <w:contextualSpacing/>
    </w:pPr>
  </w:style>
  <w:style w:type="character" w:customStyle="1" w:styleId="firmowaPGG">
    <w:name w:val="firmowa PGG"/>
    <w:uiPriority w:val="1"/>
    <w:qFormat/>
    <w:rsid w:val="00621F82"/>
    <w:rPr>
      <w:rFonts w:ascii="Tahoma" w:hAnsi="Tahoma" w:cs="Arial"/>
      <w:color w:val="auto"/>
      <w:sz w:val="22"/>
      <w:szCs w:val="20"/>
      <w:lang w:val="en-GB"/>
    </w:rPr>
  </w:style>
  <w:style w:type="paragraph" w:styleId="Nagwek0">
    <w:name w:val="header"/>
    <w:basedOn w:val="Normalny"/>
    <w:link w:val="Nagwek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0"/>
    <w:uiPriority w:val="99"/>
    <w:rsid w:val="00802EC4"/>
    <w:rPr>
      <w:rFonts w:ascii="Tahoma" w:hAnsi="Tahoma" w:cs="Tahoma"/>
      <w:sz w:val="22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2E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EC4"/>
    <w:rPr>
      <w:rFonts w:ascii="Tahoma" w:hAnsi="Tahoma" w:cs="Tahoma"/>
      <w:sz w:val="22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C4"/>
    <w:pPr>
      <w:spacing w:line="240" w:lineRule="auto"/>
    </w:pPr>
    <w:rPr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C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12A2"/>
    <w:pPr>
      <w:jc w:val="right"/>
    </w:pPr>
    <w:rPr>
      <w:rFonts w:ascii="Tahoma" w:eastAsia="MS Mincho" w:hAnsi="Tahoma" w:cs="Tahoma"/>
      <w:color w:val="7F7F7F"/>
      <w:sz w:val="16"/>
      <w:szCs w:val="16"/>
      <w:lang w:val="cs-CZ"/>
    </w:rPr>
  </w:style>
  <w:style w:type="table" w:styleId="Tabela-Siatka">
    <w:name w:val="Table Grid"/>
    <w:basedOn w:val="Standardowy"/>
    <w:uiPriority w:val="59"/>
    <w:rsid w:val="00C7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655B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17366"/>
    <w:rPr>
      <w:rFonts w:ascii="Tahoma" w:hAnsi="Tahoma" w:cs="Tahoma"/>
      <w:sz w:val="22"/>
      <w:szCs w:val="16"/>
    </w:rPr>
  </w:style>
  <w:style w:type="character" w:styleId="Pogrubienie">
    <w:name w:val="Strong"/>
    <w:basedOn w:val="Domylnaczcionkaakapitu"/>
    <w:uiPriority w:val="22"/>
    <w:qFormat/>
    <w:rsid w:val="00500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B7AD-614F-46AA-8235-A978211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Gałuszka</dc:creator>
  <cp:lastModifiedBy>Bernard Chroboczek</cp:lastModifiedBy>
  <cp:revision>8</cp:revision>
  <cp:lastPrinted>2025-01-30T10:19:00Z</cp:lastPrinted>
  <dcterms:created xsi:type="dcterms:W3CDTF">2020-02-17T08:30:00Z</dcterms:created>
  <dcterms:modified xsi:type="dcterms:W3CDTF">2025-01-30T10:27:00Z</dcterms:modified>
</cp:coreProperties>
</file>